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95" w:rsidRPr="005668FA" w:rsidRDefault="00BE0895" w:rsidP="005668FA">
      <w:pPr>
        <w:ind w:right="49"/>
        <w:jc w:val="both"/>
        <w:rPr>
          <w:rFonts w:ascii="Arial" w:hAnsi="Arial" w:cs="Arial"/>
          <w:u w:val="single"/>
          <w:lang w:val="en-GB"/>
        </w:rPr>
      </w:pPr>
      <w:r w:rsidRPr="005668FA">
        <w:rPr>
          <w:rFonts w:ascii="Arial" w:hAnsi="Arial" w:cs="Arial"/>
          <w:u w:val="single"/>
          <w:lang w:val="en-GB"/>
        </w:rPr>
        <w:t>Anti-Bullyin</w:t>
      </w:r>
      <w:r w:rsidR="007F707B">
        <w:rPr>
          <w:rFonts w:ascii="Arial" w:hAnsi="Arial" w:cs="Arial"/>
          <w:u w:val="single"/>
          <w:lang w:val="en-GB"/>
        </w:rPr>
        <w:t>g Policy</w:t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</w:r>
      <w:r w:rsidR="007F707B">
        <w:rPr>
          <w:rFonts w:ascii="Arial" w:hAnsi="Arial" w:cs="Arial"/>
          <w:u w:val="single"/>
          <w:lang w:val="en-GB"/>
        </w:rPr>
        <w:tab/>
        <w:t xml:space="preserve">        </w:t>
      </w:r>
      <w:r w:rsidRPr="005668FA">
        <w:rPr>
          <w:rFonts w:ascii="Arial" w:hAnsi="Arial" w:cs="Arial"/>
          <w:u w:val="single"/>
          <w:lang w:val="en-GB"/>
        </w:rPr>
        <w:t>Levens CE School</w:t>
      </w:r>
    </w:p>
    <w:p w:rsidR="00BE0895" w:rsidRPr="005668FA" w:rsidRDefault="00BE0895" w:rsidP="005668FA">
      <w:pPr>
        <w:ind w:right="49"/>
        <w:jc w:val="both"/>
        <w:rPr>
          <w:rFonts w:ascii="Arial" w:hAnsi="Arial" w:cs="Arial"/>
          <w:u w:val="single"/>
          <w:lang w:val="en-GB"/>
        </w:rPr>
      </w:pPr>
    </w:p>
    <w:p w:rsidR="00BE0895" w:rsidRPr="005668FA" w:rsidRDefault="00BE0895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Feeling safe and having friends is ve</w:t>
      </w:r>
      <w:r w:rsidR="007F707B">
        <w:rPr>
          <w:rFonts w:ascii="Arial" w:hAnsi="Arial" w:cs="Arial"/>
          <w:lang w:val="en-GB"/>
        </w:rPr>
        <w:t>ry important to all our pupils.</w:t>
      </w:r>
      <w:r w:rsidRPr="005668FA">
        <w:rPr>
          <w:rFonts w:ascii="Arial" w:hAnsi="Arial" w:cs="Arial"/>
          <w:lang w:val="en-GB"/>
        </w:rPr>
        <w:t xml:space="preserve"> We know that they feel sad if they are bullied and that this has a huge impact on their learning; as well as their emotion</w:t>
      </w:r>
      <w:r w:rsidR="007F707B">
        <w:rPr>
          <w:rFonts w:ascii="Arial" w:hAnsi="Arial" w:cs="Arial"/>
          <w:lang w:val="en-GB"/>
        </w:rPr>
        <w:t xml:space="preserve">al development and well-being. </w:t>
      </w:r>
      <w:r w:rsidRPr="005668FA">
        <w:rPr>
          <w:rFonts w:ascii="Arial" w:hAnsi="Arial" w:cs="Arial"/>
          <w:lang w:val="en-GB"/>
        </w:rPr>
        <w:t>This policy outlines how we aim to combat this to ensure all children feel safe and secure in their relationships with others and have the best chance to succee</w:t>
      </w:r>
      <w:r w:rsidR="007F707B">
        <w:rPr>
          <w:rFonts w:ascii="Arial" w:hAnsi="Arial" w:cs="Arial"/>
          <w:lang w:val="en-GB"/>
        </w:rPr>
        <w:t>d in all aspects of their lives.</w:t>
      </w:r>
      <w:r w:rsidRPr="005668FA">
        <w:rPr>
          <w:rFonts w:ascii="Arial" w:hAnsi="Arial" w:cs="Arial"/>
          <w:lang w:val="en-GB"/>
        </w:rPr>
        <w:t xml:space="preserve"> We believe every individual in our school has a duty to report an incident of bullying of any kind whether it happens to them or any other member of our school community. </w:t>
      </w:r>
    </w:p>
    <w:p w:rsidR="00BE0895" w:rsidRPr="005668FA" w:rsidRDefault="00BE0895" w:rsidP="005668FA">
      <w:pPr>
        <w:ind w:right="49"/>
        <w:jc w:val="both"/>
        <w:rPr>
          <w:rFonts w:ascii="Arial" w:hAnsi="Arial" w:cs="Arial"/>
          <w:lang w:val="en-GB"/>
        </w:rPr>
      </w:pPr>
    </w:p>
    <w:p w:rsidR="00BE0895" w:rsidRPr="007F707B" w:rsidRDefault="00BE0895" w:rsidP="005668FA">
      <w:pPr>
        <w:ind w:right="49"/>
        <w:jc w:val="both"/>
        <w:rPr>
          <w:rFonts w:ascii="Arial" w:hAnsi="Arial" w:cs="Arial"/>
          <w:b/>
          <w:lang w:val="en-GB"/>
        </w:rPr>
      </w:pPr>
      <w:r w:rsidRPr="007F707B">
        <w:rPr>
          <w:rFonts w:ascii="Arial" w:hAnsi="Arial" w:cs="Arial"/>
          <w:b/>
          <w:lang w:val="en-GB"/>
        </w:rPr>
        <w:t>Definition of Bullying</w:t>
      </w:r>
    </w:p>
    <w:p w:rsidR="00BE0895" w:rsidRPr="005668FA" w:rsidRDefault="0089375F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Bullying is b</w:t>
      </w:r>
      <w:r w:rsidR="00BE0895" w:rsidRPr="005668FA">
        <w:rPr>
          <w:rFonts w:ascii="Arial" w:hAnsi="Arial" w:cs="Arial"/>
          <w:lang w:val="en-GB"/>
        </w:rPr>
        <w:t>ehaviour by an individual or group, repeated over time, that intentionally hurts another individual or group either physically or emotionally</w:t>
      </w:r>
      <w:r w:rsidR="007F707B">
        <w:rPr>
          <w:rFonts w:ascii="Arial" w:hAnsi="Arial" w:cs="Arial"/>
          <w:lang w:val="en-GB"/>
        </w:rPr>
        <w:t xml:space="preserve">. </w:t>
      </w:r>
      <w:r w:rsidR="00BE0895" w:rsidRPr="005668FA">
        <w:rPr>
          <w:rFonts w:ascii="Arial" w:hAnsi="Arial" w:cs="Arial"/>
          <w:lang w:val="en-GB"/>
        </w:rPr>
        <w:t xml:space="preserve">A bully is a person who hurts someone over and over again on purpose by saying or by doing unkind things. It can be name-calling, isolation, hitting, kicking, theft, offensive remarks of any description (including racist, sexist or homophobic), threatening behaviour either face-to-face, online or via text. </w:t>
      </w:r>
    </w:p>
    <w:p w:rsidR="00BE0895" w:rsidRPr="005668FA" w:rsidRDefault="00BE0895" w:rsidP="005668FA">
      <w:pPr>
        <w:ind w:right="49"/>
        <w:jc w:val="both"/>
        <w:rPr>
          <w:rFonts w:ascii="Arial" w:hAnsi="Arial" w:cs="Arial"/>
          <w:lang w:val="en-GB"/>
        </w:rPr>
      </w:pPr>
    </w:p>
    <w:p w:rsidR="00201D1C" w:rsidRPr="005668FA" w:rsidRDefault="007F707B" w:rsidP="005668FA">
      <w:pPr>
        <w:ind w:right="4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Aims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keep all children, their families and staff safe and happy as they learn together in school;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promote the message that bullying is not tolerated in school and should not be accepted outside of school either;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ensure children and their families feel the school is a safe, secure environment for them to learn in and be part of;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provide positive, supportive and empowering environment that puts the social and emotional needs of the children at the centre of learning;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teach our children about the importan</w:t>
      </w:r>
      <w:r w:rsidR="0089375F" w:rsidRPr="005668FA">
        <w:rPr>
          <w:rFonts w:ascii="Arial" w:hAnsi="Arial" w:cs="Arial"/>
          <w:lang w:val="en-GB"/>
        </w:rPr>
        <w:t>c</w:t>
      </w:r>
      <w:r w:rsidRPr="005668FA">
        <w:rPr>
          <w:rFonts w:ascii="Arial" w:hAnsi="Arial" w:cs="Arial"/>
          <w:lang w:val="en-GB"/>
        </w:rPr>
        <w:t>e of happy, healthy relationships with others;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empower children with strategies to deal positively with conflicts, problems and any experience of bullying;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work positively towards everyone demonst</w:t>
      </w:r>
      <w:r w:rsidR="00246419" w:rsidRPr="005668FA">
        <w:rPr>
          <w:rFonts w:ascii="Arial" w:hAnsi="Arial" w:cs="Arial"/>
          <w:lang w:val="en-GB"/>
        </w:rPr>
        <w:t>rating our Christian Values of r</w:t>
      </w:r>
      <w:r w:rsidRPr="005668FA">
        <w:rPr>
          <w:rFonts w:ascii="Arial" w:hAnsi="Arial" w:cs="Arial"/>
          <w:lang w:val="en-GB"/>
        </w:rPr>
        <w:t>espect, endurance, peace, love, compassion, thankfulness, k</w:t>
      </w:r>
      <w:r w:rsidR="00F82F9A" w:rsidRPr="005668FA">
        <w:rPr>
          <w:rFonts w:ascii="Arial" w:hAnsi="Arial" w:cs="Arial"/>
          <w:lang w:val="en-GB"/>
        </w:rPr>
        <w:t>o</w:t>
      </w:r>
      <w:r w:rsidRPr="005668FA">
        <w:rPr>
          <w:rFonts w:ascii="Arial" w:hAnsi="Arial" w:cs="Arial"/>
          <w:lang w:val="en-GB"/>
        </w:rPr>
        <w:t>i</w:t>
      </w:r>
      <w:r w:rsidR="00F82F9A" w:rsidRPr="005668FA">
        <w:rPr>
          <w:rFonts w:ascii="Arial" w:hAnsi="Arial" w:cs="Arial"/>
          <w:lang w:val="en-GB"/>
        </w:rPr>
        <w:t>n</w:t>
      </w:r>
      <w:r w:rsidR="005B3C76">
        <w:rPr>
          <w:rFonts w:ascii="Arial" w:hAnsi="Arial" w:cs="Arial"/>
          <w:lang w:val="en-GB"/>
        </w:rPr>
        <w:t>onia and</w:t>
      </w:r>
      <w:r w:rsidRPr="005668FA">
        <w:rPr>
          <w:rFonts w:ascii="Arial" w:hAnsi="Arial" w:cs="Arial"/>
          <w:lang w:val="en-GB"/>
        </w:rPr>
        <w:t xml:space="preserve"> forgiveness;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To establish a</w:t>
      </w:r>
      <w:r w:rsidR="0089375F" w:rsidRPr="005668FA">
        <w:rPr>
          <w:rFonts w:ascii="Arial" w:hAnsi="Arial" w:cs="Arial"/>
          <w:lang w:val="en-GB"/>
        </w:rPr>
        <w:t xml:space="preserve"> means of dealing with bullying;</w:t>
      </w:r>
      <w:r w:rsidRPr="005668FA">
        <w:rPr>
          <w:rFonts w:ascii="Arial" w:hAnsi="Arial" w:cs="Arial"/>
          <w:lang w:val="en-GB"/>
        </w:rPr>
        <w:t xml:space="preserve"> and of supporting pupils who have been bullied;</w:t>
      </w:r>
    </w:p>
    <w:p w:rsidR="00201D1C" w:rsidRPr="005668FA" w:rsidRDefault="00201D1C" w:rsidP="007F707B">
      <w:pPr>
        <w:numPr>
          <w:ilvl w:val="0"/>
          <w:numId w:val="1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 xml:space="preserve">To ensure that all pupils, </w:t>
      </w:r>
      <w:bookmarkStart w:id="0" w:name="_GoBack"/>
      <w:bookmarkEnd w:id="0"/>
      <w:r w:rsidRPr="005668FA">
        <w:rPr>
          <w:rFonts w:ascii="Arial" w:hAnsi="Arial" w:cs="Arial"/>
          <w:lang w:val="en-GB"/>
        </w:rPr>
        <w:t>st</w:t>
      </w:r>
      <w:r w:rsidR="0089375F" w:rsidRPr="005668FA">
        <w:rPr>
          <w:rFonts w:ascii="Arial" w:hAnsi="Arial" w:cs="Arial"/>
          <w:lang w:val="en-GB"/>
        </w:rPr>
        <w:t>aff and parents are aware of our</w:t>
      </w:r>
      <w:r w:rsidRPr="005668FA">
        <w:rPr>
          <w:rFonts w:ascii="Arial" w:hAnsi="Arial" w:cs="Arial"/>
          <w:lang w:val="en-GB"/>
        </w:rPr>
        <w:t xml:space="preserve"> policy and that they</w:t>
      </w:r>
      <w:r w:rsidR="007F707B">
        <w:rPr>
          <w:rFonts w:ascii="Arial" w:hAnsi="Arial" w:cs="Arial"/>
          <w:lang w:val="en-GB"/>
        </w:rPr>
        <w:t xml:space="preserve"> fulfil their obligations to it.</w:t>
      </w:r>
    </w:p>
    <w:p w:rsidR="00201D1C" w:rsidRPr="005668FA" w:rsidRDefault="00201D1C" w:rsidP="005668FA">
      <w:pPr>
        <w:ind w:right="49"/>
        <w:jc w:val="both"/>
        <w:rPr>
          <w:rFonts w:ascii="Arial" w:hAnsi="Arial" w:cs="Arial"/>
          <w:lang w:val="en-GB"/>
        </w:rPr>
      </w:pPr>
    </w:p>
    <w:p w:rsidR="007F707B" w:rsidRDefault="007F707B" w:rsidP="007F707B">
      <w:pPr>
        <w:ind w:right="49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School Response to Bullying</w:t>
      </w:r>
    </w:p>
    <w:p w:rsidR="00201D1C" w:rsidRPr="007F707B" w:rsidRDefault="00201D1C" w:rsidP="007F707B">
      <w:pPr>
        <w:ind w:right="49"/>
        <w:jc w:val="both"/>
        <w:rPr>
          <w:rFonts w:ascii="Arial" w:hAnsi="Arial" w:cs="Arial"/>
          <w:b/>
          <w:lang w:val="en-GB"/>
        </w:rPr>
      </w:pPr>
      <w:r w:rsidRPr="005668FA">
        <w:rPr>
          <w:rFonts w:ascii="Arial" w:hAnsi="Arial" w:cs="Arial"/>
          <w:lang w:val="en-GB"/>
        </w:rPr>
        <w:t xml:space="preserve">All staff consistently follow school procedures to ensure that children and families receive the same message about bullying and how it is addressed in school. </w:t>
      </w:r>
    </w:p>
    <w:p w:rsidR="00920774" w:rsidRPr="005668FA" w:rsidRDefault="00920774" w:rsidP="005668FA">
      <w:pPr>
        <w:ind w:right="49"/>
        <w:jc w:val="both"/>
        <w:rPr>
          <w:rFonts w:ascii="Arial" w:hAnsi="Arial" w:cs="Arial"/>
          <w:lang w:val="en-GB"/>
        </w:rPr>
      </w:pPr>
    </w:p>
    <w:p w:rsidR="00696DC6" w:rsidRPr="005668FA" w:rsidRDefault="00696DC6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Pupils and parents are encouraged to report bu</w:t>
      </w:r>
      <w:r w:rsidR="007F707B">
        <w:rPr>
          <w:rFonts w:ascii="Arial" w:hAnsi="Arial" w:cs="Arial"/>
          <w:lang w:val="en-GB"/>
        </w:rPr>
        <w:t xml:space="preserve">llying to any member of staff. </w:t>
      </w:r>
      <w:r w:rsidRPr="005668FA">
        <w:rPr>
          <w:rFonts w:ascii="Arial" w:hAnsi="Arial" w:cs="Arial"/>
          <w:lang w:val="en-GB"/>
        </w:rPr>
        <w:t>Incidents are in the first instance referred to the pupils’ class</w:t>
      </w:r>
      <w:r w:rsidR="007F707B">
        <w:rPr>
          <w:rFonts w:ascii="Arial" w:hAnsi="Arial" w:cs="Arial"/>
          <w:lang w:val="en-GB"/>
        </w:rPr>
        <w:t xml:space="preserve"> teacher/s to be investigated. </w:t>
      </w:r>
      <w:r w:rsidRPr="005668FA">
        <w:rPr>
          <w:rFonts w:ascii="Arial" w:hAnsi="Arial" w:cs="Arial"/>
          <w:lang w:val="en-GB"/>
        </w:rPr>
        <w:t xml:space="preserve">All the children involved in the incident will be interviewed in order to ascertain </w:t>
      </w:r>
      <w:r w:rsidR="007F707B">
        <w:rPr>
          <w:rFonts w:ascii="Arial" w:hAnsi="Arial" w:cs="Arial"/>
          <w:lang w:val="en-GB"/>
        </w:rPr>
        <w:t>whether it is a bullying issue.</w:t>
      </w:r>
      <w:r w:rsidRPr="005668FA">
        <w:rPr>
          <w:rFonts w:ascii="Arial" w:hAnsi="Arial" w:cs="Arial"/>
          <w:lang w:val="en-GB"/>
        </w:rPr>
        <w:t xml:space="preserve"> Pupil voice is extremely important as pupils are encouraged through various means to report any incidents of bullying behaviour which they encounter</w:t>
      </w:r>
      <w:r w:rsidR="007F707B">
        <w:rPr>
          <w:rFonts w:ascii="Arial" w:hAnsi="Arial" w:cs="Arial"/>
          <w:lang w:val="en-GB"/>
        </w:rPr>
        <w:t xml:space="preserve"> personally or become aware of.</w:t>
      </w:r>
      <w:r w:rsidRPr="005668FA">
        <w:rPr>
          <w:rFonts w:ascii="Arial" w:hAnsi="Arial" w:cs="Arial"/>
          <w:lang w:val="en-GB"/>
        </w:rPr>
        <w:t xml:space="preserve"> The incident is reported to the </w:t>
      </w:r>
      <w:proofErr w:type="spellStart"/>
      <w:r w:rsidRPr="005668FA">
        <w:rPr>
          <w:rFonts w:ascii="Arial" w:hAnsi="Arial" w:cs="Arial"/>
          <w:lang w:val="en-GB"/>
        </w:rPr>
        <w:t>headteacher</w:t>
      </w:r>
      <w:proofErr w:type="spellEnd"/>
      <w:r w:rsidRPr="005668FA">
        <w:rPr>
          <w:rFonts w:ascii="Arial" w:hAnsi="Arial" w:cs="Arial"/>
          <w:lang w:val="en-GB"/>
        </w:rPr>
        <w:t xml:space="preserve"> and re</w:t>
      </w:r>
      <w:r w:rsidR="0089375F" w:rsidRPr="005668FA">
        <w:rPr>
          <w:rFonts w:ascii="Arial" w:hAnsi="Arial" w:cs="Arial"/>
          <w:lang w:val="en-GB"/>
        </w:rPr>
        <w:t>corded on a Behaviour Incident F</w:t>
      </w:r>
      <w:r w:rsidRPr="005668FA">
        <w:rPr>
          <w:rFonts w:ascii="Arial" w:hAnsi="Arial" w:cs="Arial"/>
          <w:lang w:val="en-GB"/>
        </w:rPr>
        <w:t>orm an</w:t>
      </w:r>
      <w:r w:rsidR="007F707B">
        <w:rPr>
          <w:rFonts w:ascii="Arial" w:hAnsi="Arial" w:cs="Arial"/>
          <w:lang w:val="en-GB"/>
        </w:rPr>
        <w:t>d recorded as a bullying issue.</w:t>
      </w:r>
      <w:r w:rsidRPr="005668FA">
        <w:rPr>
          <w:rFonts w:ascii="Arial" w:hAnsi="Arial" w:cs="Arial"/>
          <w:lang w:val="en-GB"/>
        </w:rPr>
        <w:t xml:space="preserve"> Parent</w:t>
      </w:r>
      <w:r w:rsidR="0089375F" w:rsidRPr="005668FA">
        <w:rPr>
          <w:rFonts w:ascii="Arial" w:hAnsi="Arial" w:cs="Arial"/>
          <w:lang w:val="en-GB"/>
        </w:rPr>
        <w:t>s</w:t>
      </w:r>
      <w:r w:rsidRPr="005668FA">
        <w:rPr>
          <w:rFonts w:ascii="Arial" w:hAnsi="Arial" w:cs="Arial"/>
          <w:lang w:val="en-GB"/>
        </w:rPr>
        <w:t xml:space="preserve"> are informed a</w:t>
      </w:r>
      <w:r w:rsidR="0089375F" w:rsidRPr="005668FA">
        <w:rPr>
          <w:rFonts w:ascii="Arial" w:hAnsi="Arial" w:cs="Arial"/>
          <w:lang w:val="en-GB"/>
        </w:rPr>
        <w:t>nd asked</w:t>
      </w:r>
      <w:r w:rsidRPr="005668FA">
        <w:rPr>
          <w:rFonts w:ascii="Arial" w:hAnsi="Arial" w:cs="Arial"/>
          <w:lang w:val="en-GB"/>
        </w:rPr>
        <w:t xml:space="preserve"> to meet with the </w:t>
      </w:r>
      <w:proofErr w:type="spellStart"/>
      <w:r w:rsidRPr="005668FA">
        <w:rPr>
          <w:rFonts w:ascii="Arial" w:hAnsi="Arial" w:cs="Arial"/>
          <w:lang w:val="en-GB"/>
        </w:rPr>
        <w:t>headteacher</w:t>
      </w:r>
      <w:proofErr w:type="spellEnd"/>
      <w:r w:rsidRPr="005668FA">
        <w:rPr>
          <w:rFonts w:ascii="Arial" w:hAnsi="Arial" w:cs="Arial"/>
          <w:lang w:val="en-GB"/>
        </w:rPr>
        <w:t xml:space="preserve"> to decide on ne</w:t>
      </w:r>
      <w:r w:rsidR="0089375F" w:rsidRPr="005668FA">
        <w:rPr>
          <w:rFonts w:ascii="Arial" w:hAnsi="Arial" w:cs="Arial"/>
          <w:lang w:val="en-GB"/>
        </w:rPr>
        <w:t xml:space="preserve">xt steps based on the procedures outlined in </w:t>
      </w:r>
      <w:r w:rsidRPr="005668FA">
        <w:rPr>
          <w:rFonts w:ascii="Arial" w:hAnsi="Arial" w:cs="Arial"/>
          <w:lang w:val="en-GB"/>
        </w:rPr>
        <w:t xml:space="preserve">our Whole </w:t>
      </w:r>
      <w:r w:rsidR="0089375F" w:rsidRPr="005668FA">
        <w:rPr>
          <w:rFonts w:ascii="Arial" w:hAnsi="Arial" w:cs="Arial"/>
          <w:lang w:val="en-GB"/>
        </w:rPr>
        <w:t xml:space="preserve">School Behaviour Policy and depending on the circumstances of the bullying incident in question. </w:t>
      </w:r>
    </w:p>
    <w:p w:rsidR="0089375F" w:rsidRPr="005668FA" w:rsidRDefault="0089375F" w:rsidP="005668FA">
      <w:pPr>
        <w:ind w:right="49"/>
        <w:jc w:val="both"/>
        <w:rPr>
          <w:rFonts w:ascii="Arial" w:hAnsi="Arial" w:cs="Arial"/>
          <w:lang w:val="en-GB"/>
        </w:rPr>
      </w:pPr>
    </w:p>
    <w:p w:rsidR="00920774" w:rsidRPr="005668FA" w:rsidRDefault="00920774" w:rsidP="005668FA">
      <w:pPr>
        <w:ind w:right="49"/>
        <w:jc w:val="both"/>
        <w:rPr>
          <w:rFonts w:ascii="Arial" w:hAnsi="Arial" w:cs="Arial"/>
          <w:b/>
          <w:lang w:val="en-GB"/>
        </w:rPr>
      </w:pPr>
      <w:r w:rsidRPr="005668FA">
        <w:rPr>
          <w:rFonts w:ascii="Arial" w:hAnsi="Arial" w:cs="Arial"/>
          <w:b/>
          <w:lang w:val="en-GB"/>
        </w:rPr>
        <w:t xml:space="preserve">Strategies to </w:t>
      </w:r>
      <w:proofErr w:type="gramStart"/>
      <w:r w:rsidRPr="005668FA">
        <w:rPr>
          <w:rFonts w:ascii="Arial" w:hAnsi="Arial" w:cs="Arial"/>
          <w:b/>
          <w:lang w:val="en-GB"/>
        </w:rPr>
        <w:t>Reduce</w:t>
      </w:r>
      <w:proofErr w:type="gramEnd"/>
      <w:r w:rsidR="007F707B">
        <w:rPr>
          <w:rFonts w:ascii="Arial" w:hAnsi="Arial" w:cs="Arial"/>
          <w:b/>
          <w:lang w:val="en-GB"/>
        </w:rPr>
        <w:t xml:space="preserve"> the risk of bullying in school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Ensuring there is a promotion of an open and honest anti-bullying ethos in school;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Investigating all allegations quickly and effectively</w:t>
      </w:r>
      <w:r w:rsidR="00246419" w:rsidRPr="005668FA">
        <w:rPr>
          <w:rFonts w:ascii="Arial" w:hAnsi="Arial" w:cs="Arial"/>
          <w:lang w:val="en-GB"/>
        </w:rPr>
        <w:t>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lastRenderedPageBreak/>
        <w:t xml:space="preserve">Creating wide ranging opportunities to explore anti-bullying through the curriculum </w:t>
      </w:r>
      <w:proofErr w:type="spellStart"/>
      <w:r w:rsidRPr="005668FA">
        <w:rPr>
          <w:rFonts w:ascii="Arial" w:hAnsi="Arial" w:cs="Arial"/>
          <w:lang w:val="en-GB"/>
        </w:rPr>
        <w:t>e.g</w:t>
      </w:r>
      <w:proofErr w:type="spellEnd"/>
      <w:r w:rsidRPr="005668FA">
        <w:rPr>
          <w:rFonts w:ascii="Arial" w:hAnsi="Arial" w:cs="Arial"/>
          <w:lang w:val="en-GB"/>
        </w:rPr>
        <w:t xml:space="preserve"> PSHE programme, SEAL, circle time, RE, IT and </w:t>
      </w:r>
      <w:proofErr w:type="spellStart"/>
      <w:r w:rsidRPr="005668FA">
        <w:rPr>
          <w:rFonts w:ascii="Arial" w:hAnsi="Arial" w:cs="Arial"/>
          <w:lang w:val="en-GB"/>
        </w:rPr>
        <w:t>Esafety</w:t>
      </w:r>
      <w:proofErr w:type="spellEnd"/>
      <w:r w:rsidRPr="005668FA">
        <w:rPr>
          <w:rFonts w:ascii="Arial" w:hAnsi="Arial" w:cs="Arial"/>
          <w:lang w:val="en-GB"/>
        </w:rPr>
        <w:t>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 xml:space="preserve">Delivering assemblies and collective worship to highlight the issue of bullying and create a platform for staff to promote the anti-bullying message across school; 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Participating in national ev</w:t>
      </w:r>
      <w:r w:rsidR="00246419" w:rsidRPr="005668FA">
        <w:rPr>
          <w:rFonts w:ascii="Arial" w:hAnsi="Arial" w:cs="Arial"/>
          <w:lang w:val="en-GB"/>
        </w:rPr>
        <w:t>ents such as Anti-Bullying Week;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 xml:space="preserve">Using a wide-range of resources; such as posters, slogans and lesson plans from organisations such as </w:t>
      </w:r>
      <w:proofErr w:type="spellStart"/>
      <w:r w:rsidRPr="005668FA">
        <w:rPr>
          <w:rFonts w:ascii="Arial" w:hAnsi="Arial" w:cs="Arial"/>
          <w:lang w:val="en-GB"/>
        </w:rPr>
        <w:t>Childline</w:t>
      </w:r>
      <w:proofErr w:type="spellEnd"/>
      <w:r w:rsidRPr="005668FA">
        <w:rPr>
          <w:rFonts w:ascii="Arial" w:hAnsi="Arial" w:cs="Arial"/>
          <w:lang w:val="en-GB"/>
        </w:rPr>
        <w:t>, NSPCC;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Providing opportunities for children’s voice to be heard, to reflect on their fee</w:t>
      </w:r>
      <w:r w:rsidR="00696DC6" w:rsidRPr="005668FA">
        <w:rPr>
          <w:rFonts w:ascii="Arial" w:hAnsi="Arial" w:cs="Arial"/>
          <w:lang w:val="en-GB"/>
        </w:rPr>
        <w:t>lings and talk openly to others;</w:t>
      </w:r>
    </w:p>
    <w:p w:rsidR="0089375F" w:rsidRPr="005668FA" w:rsidRDefault="0089375F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Enabling issues to be discussed openly through class and school councils;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 xml:space="preserve">Effective supervision of all pupils at </w:t>
      </w:r>
      <w:proofErr w:type="spellStart"/>
      <w:r w:rsidRPr="005668FA">
        <w:rPr>
          <w:rFonts w:ascii="Arial" w:hAnsi="Arial" w:cs="Arial"/>
          <w:lang w:val="en-GB"/>
        </w:rPr>
        <w:t>breaktimes</w:t>
      </w:r>
      <w:proofErr w:type="spellEnd"/>
      <w:r w:rsidRPr="005668FA">
        <w:rPr>
          <w:rFonts w:ascii="Arial" w:hAnsi="Arial" w:cs="Arial"/>
          <w:lang w:val="en-GB"/>
        </w:rPr>
        <w:t xml:space="preserve"> and lunchtimes;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Clear and consistently upheld expectations for behaviour and uniform;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Home-School Agreement signed by parents;</w:t>
      </w:r>
    </w:p>
    <w:p w:rsidR="00920774" w:rsidRPr="005668FA" w:rsidRDefault="00920774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Safeguarding, pupil welfare and behaviour a staff meeting weekly agenda item;</w:t>
      </w:r>
    </w:p>
    <w:p w:rsidR="00696DC6" w:rsidRPr="005668FA" w:rsidRDefault="00696DC6" w:rsidP="007F707B">
      <w:pPr>
        <w:numPr>
          <w:ilvl w:val="0"/>
          <w:numId w:val="2"/>
        </w:numPr>
        <w:tabs>
          <w:tab w:val="clear" w:pos="-360"/>
        </w:tabs>
        <w:ind w:left="284" w:hanging="284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 xml:space="preserve">On-going staff </w:t>
      </w:r>
      <w:r w:rsidR="007F707B">
        <w:rPr>
          <w:rFonts w:ascii="Arial" w:hAnsi="Arial" w:cs="Arial"/>
          <w:lang w:val="en-GB"/>
        </w:rPr>
        <w:t>induction, training and updates.</w:t>
      </w:r>
    </w:p>
    <w:p w:rsidR="00201D1C" w:rsidRPr="005668FA" w:rsidRDefault="00201D1C" w:rsidP="005668FA">
      <w:pPr>
        <w:ind w:right="49"/>
        <w:jc w:val="both"/>
        <w:rPr>
          <w:rFonts w:ascii="Arial" w:hAnsi="Arial" w:cs="Arial"/>
          <w:lang w:val="en-GB"/>
        </w:rPr>
      </w:pPr>
    </w:p>
    <w:p w:rsidR="00201D1C" w:rsidRPr="005668FA" w:rsidRDefault="007F707B" w:rsidP="005668FA">
      <w:pPr>
        <w:ind w:right="4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Cyber-bullying</w:t>
      </w:r>
    </w:p>
    <w:p w:rsidR="00BE0895" w:rsidRPr="005668FA" w:rsidRDefault="00BE0895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In cases where cyber bullying occurs while pupils are outside our direct supervision, parents will be encouraged to report these in</w:t>
      </w:r>
      <w:r w:rsidR="00201D1C" w:rsidRPr="005668FA">
        <w:rPr>
          <w:rFonts w:ascii="Arial" w:hAnsi="Arial" w:cs="Arial"/>
          <w:lang w:val="en-GB"/>
        </w:rPr>
        <w:t>cid</w:t>
      </w:r>
      <w:r w:rsidRPr="005668FA">
        <w:rPr>
          <w:rFonts w:ascii="Arial" w:hAnsi="Arial" w:cs="Arial"/>
          <w:lang w:val="en-GB"/>
        </w:rPr>
        <w:t>ents to the police as criminal laws (such as those pertaining t</w:t>
      </w:r>
      <w:r w:rsidR="0089375F" w:rsidRPr="005668FA">
        <w:rPr>
          <w:rFonts w:ascii="Arial" w:hAnsi="Arial" w:cs="Arial"/>
          <w:lang w:val="en-GB"/>
        </w:rPr>
        <w:t>o harassment, threatening and me</w:t>
      </w:r>
      <w:r w:rsidRPr="005668FA">
        <w:rPr>
          <w:rFonts w:ascii="Arial" w:hAnsi="Arial" w:cs="Arial"/>
          <w:lang w:val="en-GB"/>
        </w:rPr>
        <w:t>nacing communications)</w:t>
      </w:r>
      <w:r w:rsidR="007F707B">
        <w:rPr>
          <w:rFonts w:ascii="Arial" w:hAnsi="Arial" w:cs="Arial"/>
          <w:lang w:val="en-GB"/>
        </w:rPr>
        <w:t>.</w:t>
      </w:r>
      <w:r w:rsidR="00201D1C" w:rsidRPr="005668FA">
        <w:rPr>
          <w:rFonts w:ascii="Arial" w:hAnsi="Arial" w:cs="Arial"/>
          <w:lang w:val="en-GB"/>
        </w:rPr>
        <w:t xml:space="preserve"> School will wherever possible support parents in this; and may impose a sanction upon the bully where this individual is recognisable.</w:t>
      </w:r>
    </w:p>
    <w:p w:rsidR="00201D1C" w:rsidRPr="005668FA" w:rsidRDefault="00201D1C" w:rsidP="005668FA">
      <w:pPr>
        <w:ind w:right="49"/>
        <w:jc w:val="both"/>
        <w:rPr>
          <w:rFonts w:ascii="Arial" w:hAnsi="Arial" w:cs="Arial"/>
          <w:lang w:val="en-GB"/>
        </w:rPr>
      </w:pPr>
    </w:p>
    <w:p w:rsidR="0089375F" w:rsidRPr="005668FA" w:rsidRDefault="0089375F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This policy was ag</w:t>
      </w:r>
      <w:r w:rsidR="00F82F9A" w:rsidRPr="005668FA">
        <w:rPr>
          <w:rFonts w:ascii="Arial" w:hAnsi="Arial" w:cs="Arial"/>
          <w:lang w:val="en-GB"/>
        </w:rPr>
        <w:t>reed by the governing body on 22</w:t>
      </w:r>
      <w:r w:rsidRPr="005668FA">
        <w:rPr>
          <w:rFonts w:ascii="Arial" w:hAnsi="Arial" w:cs="Arial"/>
          <w:lang w:val="en-GB"/>
        </w:rPr>
        <w:t>.9.16.</w:t>
      </w:r>
    </w:p>
    <w:p w:rsidR="0089375F" w:rsidRPr="005668FA" w:rsidRDefault="0089375F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It is due for review every 3 years and by December 2019.</w:t>
      </w:r>
    </w:p>
    <w:p w:rsidR="0089375F" w:rsidRPr="005668FA" w:rsidRDefault="0089375F" w:rsidP="005668FA">
      <w:pPr>
        <w:ind w:right="49"/>
        <w:jc w:val="both"/>
        <w:rPr>
          <w:rFonts w:ascii="Arial" w:hAnsi="Arial" w:cs="Arial"/>
          <w:lang w:val="en-GB"/>
        </w:rPr>
      </w:pPr>
    </w:p>
    <w:p w:rsidR="0089375F" w:rsidRPr="005668FA" w:rsidRDefault="0089375F" w:rsidP="005668FA">
      <w:pPr>
        <w:ind w:right="49"/>
        <w:jc w:val="both"/>
        <w:rPr>
          <w:rFonts w:ascii="Arial" w:hAnsi="Arial" w:cs="Arial"/>
          <w:lang w:val="en-GB"/>
        </w:rPr>
      </w:pPr>
      <w:r w:rsidRPr="005668FA">
        <w:rPr>
          <w:rFonts w:ascii="Arial" w:hAnsi="Arial" w:cs="Arial"/>
          <w:lang w:val="en-GB"/>
        </w:rPr>
        <w:t>Signed __________________________________________________</w:t>
      </w:r>
    </w:p>
    <w:sectPr w:rsidR="0089375F" w:rsidRPr="005668FA" w:rsidSect="005668FA">
      <w:footerReference w:type="default" r:id="rId7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B0" w:rsidRDefault="00CB1AB0" w:rsidP="007F707B">
      <w:r>
        <w:separator/>
      </w:r>
    </w:p>
  </w:endnote>
  <w:endnote w:type="continuationSeparator" w:id="0">
    <w:p w:rsidR="00CB1AB0" w:rsidRDefault="00CB1AB0" w:rsidP="007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7B" w:rsidRPr="007F707B" w:rsidRDefault="007F707B">
    <w:pPr>
      <w:pStyle w:val="Footer"/>
      <w:jc w:val="center"/>
      <w:rPr>
        <w:rFonts w:ascii="Arial" w:hAnsi="Arial" w:cs="Arial"/>
      </w:rPr>
    </w:pPr>
    <w:r w:rsidRPr="007F707B">
      <w:rPr>
        <w:rFonts w:ascii="Arial" w:hAnsi="Arial" w:cs="Arial"/>
      </w:rPr>
      <w:t xml:space="preserve">Page </w:t>
    </w:r>
    <w:r w:rsidRPr="007F707B">
      <w:rPr>
        <w:rFonts w:ascii="Arial" w:hAnsi="Arial" w:cs="Arial"/>
        <w:bCs/>
      </w:rPr>
      <w:fldChar w:fldCharType="begin"/>
    </w:r>
    <w:r w:rsidRPr="007F707B">
      <w:rPr>
        <w:rFonts w:ascii="Arial" w:hAnsi="Arial" w:cs="Arial"/>
        <w:bCs/>
      </w:rPr>
      <w:instrText xml:space="preserve"> PAGE </w:instrText>
    </w:r>
    <w:r w:rsidRPr="007F707B">
      <w:rPr>
        <w:rFonts w:ascii="Arial" w:hAnsi="Arial" w:cs="Arial"/>
        <w:bCs/>
      </w:rPr>
      <w:fldChar w:fldCharType="separate"/>
    </w:r>
    <w:r w:rsidR="005B3C76">
      <w:rPr>
        <w:rFonts w:ascii="Arial" w:hAnsi="Arial" w:cs="Arial"/>
        <w:bCs/>
        <w:noProof/>
      </w:rPr>
      <w:t>2</w:t>
    </w:r>
    <w:r w:rsidRPr="007F707B">
      <w:rPr>
        <w:rFonts w:ascii="Arial" w:hAnsi="Arial" w:cs="Arial"/>
        <w:bCs/>
      </w:rPr>
      <w:fldChar w:fldCharType="end"/>
    </w:r>
    <w:r w:rsidRPr="007F707B">
      <w:rPr>
        <w:rFonts w:ascii="Arial" w:hAnsi="Arial" w:cs="Arial"/>
      </w:rPr>
      <w:t xml:space="preserve"> of </w:t>
    </w:r>
    <w:r w:rsidRPr="007F707B">
      <w:rPr>
        <w:rFonts w:ascii="Arial" w:hAnsi="Arial" w:cs="Arial"/>
        <w:bCs/>
      </w:rPr>
      <w:fldChar w:fldCharType="begin"/>
    </w:r>
    <w:r w:rsidRPr="007F707B">
      <w:rPr>
        <w:rFonts w:ascii="Arial" w:hAnsi="Arial" w:cs="Arial"/>
        <w:bCs/>
      </w:rPr>
      <w:instrText xml:space="preserve"> NUMPAGES  </w:instrText>
    </w:r>
    <w:r w:rsidRPr="007F707B">
      <w:rPr>
        <w:rFonts w:ascii="Arial" w:hAnsi="Arial" w:cs="Arial"/>
        <w:bCs/>
      </w:rPr>
      <w:fldChar w:fldCharType="separate"/>
    </w:r>
    <w:r w:rsidR="005B3C76">
      <w:rPr>
        <w:rFonts w:ascii="Arial" w:hAnsi="Arial" w:cs="Arial"/>
        <w:bCs/>
        <w:noProof/>
      </w:rPr>
      <w:t>2</w:t>
    </w:r>
    <w:r w:rsidRPr="007F707B">
      <w:rPr>
        <w:rFonts w:ascii="Arial" w:hAnsi="Arial" w:cs="Arial"/>
        <w:bCs/>
      </w:rPr>
      <w:fldChar w:fldCharType="end"/>
    </w:r>
  </w:p>
  <w:p w:rsidR="007F707B" w:rsidRDefault="007F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B0" w:rsidRDefault="00CB1AB0" w:rsidP="007F707B">
      <w:r>
        <w:separator/>
      </w:r>
    </w:p>
  </w:footnote>
  <w:footnote w:type="continuationSeparator" w:id="0">
    <w:p w:rsidR="00CB1AB0" w:rsidRDefault="00CB1AB0" w:rsidP="007F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334"/>
    <w:multiLevelType w:val="hybridMultilevel"/>
    <w:tmpl w:val="263AFDF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6DA711D"/>
    <w:multiLevelType w:val="hybridMultilevel"/>
    <w:tmpl w:val="CF40473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895"/>
    <w:rsid w:val="00121FCC"/>
    <w:rsid w:val="00201D1C"/>
    <w:rsid w:val="00246419"/>
    <w:rsid w:val="00551730"/>
    <w:rsid w:val="005668FA"/>
    <w:rsid w:val="005B3C76"/>
    <w:rsid w:val="00696DC6"/>
    <w:rsid w:val="007F707B"/>
    <w:rsid w:val="0089375F"/>
    <w:rsid w:val="00920774"/>
    <w:rsid w:val="00BE0895"/>
    <w:rsid w:val="00CB1AB0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42CE7-2CCB-40CE-B6DC-7D0413A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0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0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F70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0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Anti-Bullying Policy                                           Levens CE School</vt:lpstr>
    </vt:vector>
  </TitlesOfParts>
  <Company> 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Policy                                           Levens CE School</dc:title>
  <dc:subject/>
  <dc:creator>Administrator</dc:creator>
  <cp:keywords/>
  <dc:description/>
  <cp:lastModifiedBy>Rachael Wadey</cp:lastModifiedBy>
  <cp:revision>5</cp:revision>
  <dcterms:created xsi:type="dcterms:W3CDTF">2016-09-01T20:06:00Z</dcterms:created>
  <dcterms:modified xsi:type="dcterms:W3CDTF">2016-09-01T20:15:00Z</dcterms:modified>
</cp:coreProperties>
</file>