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493" w:tblpY="590"/>
        <w:tblW w:w="14170" w:type="dxa"/>
        <w:tblLook w:val="04A0" w:firstRow="1" w:lastRow="0" w:firstColumn="1" w:lastColumn="0" w:noHBand="0" w:noVBand="1"/>
      </w:tblPr>
      <w:tblGrid>
        <w:gridCol w:w="14170"/>
      </w:tblGrid>
      <w:tr w:rsidR="00AF6938" w:rsidTr="00AF6938">
        <w:tc>
          <w:tcPr>
            <w:tcW w:w="14170" w:type="dxa"/>
          </w:tcPr>
          <w:p w:rsidR="0012258B" w:rsidRDefault="00AF6938" w:rsidP="00927E06">
            <w:pPr>
              <w:rPr>
                <w:b/>
                <w:sz w:val="28"/>
                <w:szCs w:val="28"/>
              </w:rPr>
            </w:pPr>
            <w:r w:rsidRPr="00AF6938">
              <w:rPr>
                <w:b/>
                <w:sz w:val="28"/>
                <w:szCs w:val="28"/>
              </w:rPr>
              <w:t>Monday</w:t>
            </w:r>
            <w:r w:rsidR="0012258B">
              <w:rPr>
                <w:b/>
                <w:sz w:val="28"/>
                <w:szCs w:val="28"/>
              </w:rPr>
              <w:t xml:space="preserve"> - doubling</w:t>
            </w:r>
          </w:p>
          <w:p w:rsidR="0012258B" w:rsidRPr="0012258B" w:rsidRDefault="0012258B" w:rsidP="0012258B">
            <w:pPr>
              <w:pStyle w:val="ListParagraph"/>
              <w:numPr>
                <w:ilvl w:val="0"/>
                <w:numId w:val="13"/>
              </w:numPr>
              <w:rPr>
                <w:sz w:val="24"/>
                <w:szCs w:val="24"/>
              </w:rPr>
            </w:pPr>
            <w:r>
              <w:rPr>
                <w:sz w:val="28"/>
                <w:szCs w:val="28"/>
              </w:rPr>
              <w:t>W</w:t>
            </w:r>
            <w:r w:rsidR="00ED1074" w:rsidRPr="0012258B">
              <w:rPr>
                <w:sz w:val="28"/>
                <w:szCs w:val="28"/>
              </w:rPr>
              <w:t xml:space="preserve">atch the </w:t>
            </w:r>
            <w:proofErr w:type="spellStart"/>
            <w:r w:rsidR="00ED1074" w:rsidRPr="0012258B">
              <w:rPr>
                <w:sz w:val="28"/>
                <w:szCs w:val="28"/>
              </w:rPr>
              <w:t>Numberblocks</w:t>
            </w:r>
            <w:proofErr w:type="spellEnd"/>
            <w:r w:rsidR="00ED1074" w:rsidRPr="0012258B">
              <w:rPr>
                <w:sz w:val="28"/>
                <w:szCs w:val="28"/>
              </w:rPr>
              <w:t xml:space="preserve"> episode – ‘double trouble’ which can be found here: </w:t>
            </w:r>
            <w:r w:rsidR="00ED1074">
              <w:t xml:space="preserve"> </w:t>
            </w:r>
            <w:hyperlink r:id="rId7" w:history="1">
              <w:r w:rsidR="00ED1074" w:rsidRPr="0012258B">
                <w:rPr>
                  <w:rStyle w:val="Hyperlink"/>
                  <w:sz w:val="28"/>
                  <w:szCs w:val="28"/>
                </w:rPr>
                <w:t>https://www.bbc.co.uk/iplayer/episode/b08q4jkq/numberblocks-series-2-double-trouble</w:t>
              </w:r>
            </w:hyperlink>
            <w:r w:rsidR="00ED1074" w:rsidRPr="0012258B">
              <w:rPr>
                <w:sz w:val="28"/>
                <w:szCs w:val="28"/>
              </w:rPr>
              <w:t xml:space="preserve"> talk about what you notice. Which numbers appeared in the episode? Which didn’t? </w:t>
            </w:r>
            <w:r w:rsidR="00927E06" w:rsidRPr="0012258B">
              <w:rPr>
                <w:sz w:val="28"/>
                <w:szCs w:val="28"/>
              </w:rPr>
              <w:t xml:space="preserve">Double means ‘twice as many’. </w:t>
            </w:r>
          </w:p>
          <w:p w:rsidR="00F8276D" w:rsidRPr="0012258B" w:rsidRDefault="00927E06" w:rsidP="0012258B">
            <w:pPr>
              <w:pStyle w:val="ListParagraph"/>
              <w:numPr>
                <w:ilvl w:val="0"/>
                <w:numId w:val="13"/>
              </w:numPr>
              <w:rPr>
                <w:sz w:val="24"/>
                <w:szCs w:val="24"/>
              </w:rPr>
            </w:pPr>
            <w:r w:rsidRPr="0012258B">
              <w:rPr>
                <w:sz w:val="28"/>
                <w:szCs w:val="28"/>
              </w:rPr>
              <w:t xml:space="preserve">Use a mirror and some everyday objects to explore doubling. Sit at a table with a mirror in front of you. Choose some objects and put them in front of the mirror. Count how many there are altogether saying for example “double two is 4” etc. Repeat for different numbers. </w:t>
            </w:r>
          </w:p>
        </w:tc>
      </w:tr>
      <w:tr w:rsidR="00AF6938" w:rsidTr="00AF6938">
        <w:tc>
          <w:tcPr>
            <w:tcW w:w="14170" w:type="dxa"/>
          </w:tcPr>
          <w:p w:rsidR="003B2522" w:rsidRDefault="00AF6938" w:rsidP="00ED1074">
            <w:pPr>
              <w:rPr>
                <w:b/>
                <w:sz w:val="28"/>
                <w:szCs w:val="28"/>
              </w:rPr>
            </w:pPr>
            <w:r w:rsidRPr="00AF6938">
              <w:rPr>
                <w:b/>
                <w:sz w:val="28"/>
                <w:szCs w:val="28"/>
              </w:rPr>
              <w:t>Tuesday</w:t>
            </w:r>
            <w:r w:rsidR="00724962">
              <w:rPr>
                <w:b/>
                <w:sz w:val="28"/>
                <w:szCs w:val="28"/>
              </w:rPr>
              <w:t xml:space="preserve"> </w:t>
            </w:r>
            <w:r w:rsidR="0012258B">
              <w:rPr>
                <w:b/>
                <w:sz w:val="28"/>
                <w:szCs w:val="28"/>
              </w:rPr>
              <w:t>- doubling</w:t>
            </w:r>
          </w:p>
          <w:p w:rsidR="003B2522" w:rsidRPr="003B2522" w:rsidRDefault="003B2522" w:rsidP="003B2522">
            <w:pPr>
              <w:pStyle w:val="ListParagraph"/>
              <w:numPr>
                <w:ilvl w:val="0"/>
                <w:numId w:val="10"/>
              </w:numPr>
            </w:pPr>
            <w:r>
              <w:rPr>
                <w:sz w:val="28"/>
                <w:szCs w:val="28"/>
              </w:rPr>
              <w:t>E</w:t>
            </w:r>
            <w:r w:rsidR="00927E06" w:rsidRPr="003B2522">
              <w:rPr>
                <w:sz w:val="28"/>
                <w:szCs w:val="28"/>
              </w:rPr>
              <w:t xml:space="preserve">xplore doubles using dominoes if you have some or </w:t>
            </w:r>
            <w:r w:rsidRPr="003B2522">
              <w:rPr>
                <w:sz w:val="28"/>
                <w:szCs w:val="28"/>
              </w:rPr>
              <w:t xml:space="preserve">by </w:t>
            </w:r>
            <w:r w:rsidR="00927E06" w:rsidRPr="003B2522">
              <w:rPr>
                <w:sz w:val="28"/>
                <w:szCs w:val="28"/>
              </w:rPr>
              <w:t>making y</w:t>
            </w:r>
            <w:r w:rsidRPr="003B2522">
              <w:rPr>
                <w:sz w:val="28"/>
                <w:szCs w:val="28"/>
              </w:rPr>
              <w:t>our own set from paper or card</w:t>
            </w:r>
            <w:r w:rsidR="00927E06" w:rsidRPr="003B2522">
              <w:rPr>
                <w:sz w:val="28"/>
                <w:szCs w:val="28"/>
              </w:rPr>
              <w:t xml:space="preserve">. </w:t>
            </w:r>
          </w:p>
          <w:p w:rsidR="003B2522" w:rsidRPr="003B2522" w:rsidRDefault="003B2522" w:rsidP="003B2522">
            <w:pPr>
              <w:pStyle w:val="ListParagraph"/>
              <w:numPr>
                <w:ilvl w:val="0"/>
                <w:numId w:val="10"/>
              </w:numPr>
            </w:pPr>
            <w:r w:rsidRPr="003B2522">
              <w:rPr>
                <w:sz w:val="28"/>
                <w:szCs w:val="28"/>
              </w:rPr>
              <w:t>Use loose parts or everyday objects to explore doubling by adding twice as many as you started with.</w:t>
            </w:r>
          </w:p>
          <w:p w:rsidR="003B2522" w:rsidRPr="003B2522" w:rsidRDefault="003B2522" w:rsidP="003B2522">
            <w:pPr>
              <w:pStyle w:val="ListParagraph"/>
              <w:numPr>
                <w:ilvl w:val="0"/>
                <w:numId w:val="10"/>
              </w:numPr>
            </w:pPr>
            <w:r w:rsidRPr="003B2522">
              <w:rPr>
                <w:sz w:val="28"/>
                <w:szCs w:val="28"/>
              </w:rPr>
              <w:t xml:space="preserve"> If you have some dice at home play a doubling game with a grown up: take it in turns to roll 2 dice, every time you roll a double you get 1 point, the first person to get to 3 points is the winner. </w:t>
            </w:r>
          </w:p>
          <w:p w:rsidR="00ED1074" w:rsidRPr="00927E06" w:rsidRDefault="003B2522" w:rsidP="003B2522">
            <w:pPr>
              <w:pStyle w:val="ListParagraph"/>
              <w:numPr>
                <w:ilvl w:val="0"/>
                <w:numId w:val="10"/>
              </w:numPr>
            </w:pPr>
            <w:r w:rsidRPr="003B2522">
              <w:rPr>
                <w:sz w:val="28"/>
                <w:szCs w:val="28"/>
              </w:rPr>
              <w:t xml:space="preserve">Sit opposite a grown up with some loose parts or everyday objects. One person makes a number with their object, the other person doubles it by making the same quantity. You can also hold up fingers to show the quantity and your grown up can do the same to show what the double is. </w:t>
            </w:r>
          </w:p>
          <w:p w:rsidR="00B87543" w:rsidRPr="00C0224C" w:rsidRDefault="00B87543" w:rsidP="00C0224C"/>
        </w:tc>
      </w:tr>
      <w:tr w:rsidR="00AF6938" w:rsidTr="00AF6938">
        <w:tc>
          <w:tcPr>
            <w:tcW w:w="14170" w:type="dxa"/>
          </w:tcPr>
          <w:p w:rsidR="003B2522" w:rsidRDefault="00AF6938" w:rsidP="00ED1074">
            <w:pPr>
              <w:rPr>
                <w:b/>
                <w:sz w:val="28"/>
                <w:szCs w:val="28"/>
              </w:rPr>
            </w:pPr>
            <w:r w:rsidRPr="00AF6938">
              <w:rPr>
                <w:b/>
                <w:sz w:val="28"/>
                <w:szCs w:val="28"/>
              </w:rPr>
              <w:t>Wednesday</w:t>
            </w:r>
            <w:r>
              <w:rPr>
                <w:b/>
                <w:sz w:val="28"/>
                <w:szCs w:val="28"/>
              </w:rPr>
              <w:t xml:space="preserve"> </w:t>
            </w:r>
            <w:r w:rsidR="0012258B">
              <w:rPr>
                <w:b/>
                <w:sz w:val="28"/>
                <w:szCs w:val="28"/>
              </w:rPr>
              <w:t>- doubling</w:t>
            </w:r>
          </w:p>
          <w:p w:rsidR="003B2522" w:rsidRDefault="003B2522" w:rsidP="003B2522">
            <w:pPr>
              <w:pStyle w:val="ListParagraph"/>
              <w:numPr>
                <w:ilvl w:val="0"/>
                <w:numId w:val="12"/>
              </w:numPr>
              <w:rPr>
                <w:sz w:val="28"/>
                <w:szCs w:val="28"/>
              </w:rPr>
            </w:pPr>
            <w:r>
              <w:rPr>
                <w:sz w:val="28"/>
                <w:szCs w:val="28"/>
              </w:rPr>
              <w:t xml:space="preserve">Play snap or matching pairs games. Use picture cards or make some using different numbers of dots on each one. Try and use what we call ‘stem’ sentences to talk about the doubles you make </w:t>
            </w:r>
            <w:proofErr w:type="spellStart"/>
            <w:r>
              <w:rPr>
                <w:sz w:val="28"/>
                <w:szCs w:val="28"/>
              </w:rPr>
              <w:t>e.g</w:t>
            </w:r>
            <w:proofErr w:type="spellEnd"/>
            <w:r>
              <w:rPr>
                <w:sz w:val="28"/>
                <w:szCs w:val="28"/>
              </w:rPr>
              <w:t xml:space="preserve"> “double 4 is 8” etc. The person with the most doubles or pairs at the end of the game is the winner. </w:t>
            </w:r>
          </w:p>
          <w:p w:rsidR="003B2522" w:rsidRDefault="003B2522" w:rsidP="003B2522">
            <w:pPr>
              <w:pStyle w:val="ListParagraph"/>
              <w:numPr>
                <w:ilvl w:val="0"/>
                <w:numId w:val="12"/>
              </w:numPr>
              <w:rPr>
                <w:sz w:val="28"/>
                <w:szCs w:val="28"/>
              </w:rPr>
            </w:pPr>
            <w:r>
              <w:rPr>
                <w:sz w:val="28"/>
                <w:szCs w:val="28"/>
              </w:rPr>
              <w:t>If you have Lego or similar at home, bu</w:t>
            </w:r>
            <w:r w:rsidR="0012258B">
              <w:rPr>
                <w:sz w:val="28"/>
                <w:szCs w:val="28"/>
              </w:rPr>
              <w:t xml:space="preserve">ild towers of different heights/lengths </w:t>
            </w:r>
            <w:r>
              <w:rPr>
                <w:sz w:val="28"/>
                <w:szCs w:val="28"/>
              </w:rPr>
              <w:t>and then make o</w:t>
            </w:r>
            <w:r w:rsidR="0012258B">
              <w:rPr>
                <w:sz w:val="28"/>
                <w:szCs w:val="28"/>
              </w:rPr>
              <w:t>nes which are double the height/length of each one. Make one which isn’t a double – can you explain why it isn’t?</w:t>
            </w:r>
          </w:p>
          <w:p w:rsidR="00CF6840" w:rsidRPr="0012258B" w:rsidRDefault="0012258B" w:rsidP="0012258B">
            <w:pPr>
              <w:pStyle w:val="ListParagraph"/>
              <w:numPr>
                <w:ilvl w:val="0"/>
                <w:numId w:val="12"/>
              </w:numPr>
              <w:rPr>
                <w:sz w:val="28"/>
                <w:szCs w:val="28"/>
              </w:rPr>
            </w:pPr>
            <w:r>
              <w:rPr>
                <w:sz w:val="28"/>
                <w:szCs w:val="28"/>
              </w:rPr>
              <w:t>Explore doubling with water or sand or whilst helping to make something at meal times or if you are baking. Can you find a container which holds double the amount of something?</w:t>
            </w:r>
          </w:p>
        </w:tc>
      </w:tr>
      <w:tr w:rsidR="00AF6938" w:rsidTr="00AF6938">
        <w:tc>
          <w:tcPr>
            <w:tcW w:w="14170" w:type="dxa"/>
          </w:tcPr>
          <w:p w:rsidR="00B23B49" w:rsidRDefault="00724962" w:rsidP="00ED1074">
            <w:pPr>
              <w:rPr>
                <w:b/>
                <w:sz w:val="28"/>
                <w:szCs w:val="28"/>
              </w:rPr>
            </w:pPr>
            <w:r>
              <w:rPr>
                <w:b/>
                <w:sz w:val="28"/>
                <w:szCs w:val="28"/>
              </w:rPr>
              <w:lastRenderedPageBreak/>
              <w:t xml:space="preserve">Thursday </w:t>
            </w:r>
            <w:r w:rsidR="0012258B">
              <w:rPr>
                <w:b/>
                <w:sz w:val="28"/>
                <w:szCs w:val="28"/>
              </w:rPr>
              <w:t xml:space="preserve"> - halving and sharing</w:t>
            </w:r>
          </w:p>
          <w:p w:rsidR="0012258B" w:rsidRPr="0012258B" w:rsidRDefault="0012258B" w:rsidP="0012258B">
            <w:pPr>
              <w:pStyle w:val="ListParagraph"/>
              <w:numPr>
                <w:ilvl w:val="0"/>
                <w:numId w:val="14"/>
              </w:numPr>
              <w:rPr>
                <w:rFonts w:cstheme="minorHAnsi"/>
                <w:color w:val="222222"/>
                <w:sz w:val="24"/>
                <w:szCs w:val="24"/>
                <w:shd w:val="clear" w:color="auto" w:fill="FFFFFF"/>
              </w:rPr>
            </w:pPr>
            <w:r>
              <w:rPr>
                <w:rFonts w:cstheme="minorHAnsi"/>
                <w:color w:val="222222"/>
                <w:sz w:val="28"/>
                <w:szCs w:val="28"/>
                <w:shd w:val="clear" w:color="auto" w:fill="FFFFFF"/>
              </w:rPr>
              <w:t>With these activities you will get the idea that half is one of two equal parts and halve quantities by sharing them equally.</w:t>
            </w:r>
          </w:p>
          <w:p w:rsidR="0012258B" w:rsidRPr="0012258B" w:rsidRDefault="008C79A7" w:rsidP="0012258B">
            <w:pPr>
              <w:pStyle w:val="ListParagraph"/>
              <w:numPr>
                <w:ilvl w:val="0"/>
                <w:numId w:val="14"/>
              </w:numPr>
              <w:rPr>
                <w:rFonts w:cstheme="minorHAnsi"/>
                <w:color w:val="222222"/>
                <w:sz w:val="24"/>
                <w:szCs w:val="24"/>
                <w:shd w:val="clear" w:color="auto" w:fill="FFFFFF"/>
              </w:rPr>
            </w:pPr>
            <w:r>
              <w:rPr>
                <w:rFonts w:cstheme="minorHAnsi"/>
                <w:color w:val="222222"/>
                <w:sz w:val="28"/>
                <w:szCs w:val="28"/>
                <w:shd w:val="clear" w:color="auto" w:fill="FFFFFF"/>
              </w:rPr>
              <w:t>Ask a grown up to halve</w:t>
            </w:r>
            <w:r w:rsidR="0012258B">
              <w:rPr>
                <w:rFonts w:cstheme="minorHAnsi"/>
                <w:color w:val="222222"/>
                <w:sz w:val="28"/>
                <w:szCs w:val="28"/>
                <w:shd w:val="clear" w:color="auto" w:fill="FFFFFF"/>
              </w:rPr>
              <w:t xml:space="preserve"> some fruit between you both. Your grown up will need to put a handful on each plate with one</w:t>
            </w:r>
            <w:r>
              <w:rPr>
                <w:rFonts w:cstheme="minorHAnsi"/>
                <w:color w:val="222222"/>
                <w:sz w:val="28"/>
                <w:szCs w:val="28"/>
                <w:shd w:val="clear" w:color="auto" w:fill="FFFFFF"/>
              </w:rPr>
              <w:t xml:space="preserve"> of you</w:t>
            </w:r>
            <w:r w:rsidR="0012258B">
              <w:rPr>
                <w:rFonts w:cstheme="minorHAnsi"/>
                <w:color w:val="222222"/>
                <w:sz w:val="28"/>
                <w:szCs w:val="28"/>
                <w:shd w:val="clear" w:color="auto" w:fill="FFFFFF"/>
              </w:rPr>
              <w:t xml:space="preserve"> having considerably more than the other. Has your fruit been shared? Is it fair? Why not? Can you show </w:t>
            </w:r>
            <w:proofErr w:type="gramStart"/>
            <w:r w:rsidR="0012258B">
              <w:rPr>
                <w:rFonts w:cstheme="minorHAnsi"/>
                <w:color w:val="222222"/>
                <w:sz w:val="28"/>
                <w:szCs w:val="28"/>
                <w:shd w:val="clear" w:color="auto" w:fill="FFFFFF"/>
              </w:rPr>
              <w:t>your</w:t>
            </w:r>
            <w:proofErr w:type="gramEnd"/>
            <w:r w:rsidR="0012258B">
              <w:rPr>
                <w:rFonts w:cstheme="minorHAnsi"/>
                <w:color w:val="222222"/>
                <w:sz w:val="28"/>
                <w:szCs w:val="28"/>
                <w:shd w:val="clear" w:color="auto" w:fill="FFFFFF"/>
              </w:rPr>
              <w:t xml:space="preserve"> grown up how to share the fruit fairly so it is equal? How will you </w:t>
            </w:r>
            <w:r>
              <w:rPr>
                <w:rFonts w:cstheme="minorHAnsi"/>
                <w:color w:val="222222"/>
                <w:sz w:val="28"/>
                <w:szCs w:val="28"/>
                <w:shd w:val="clear" w:color="auto" w:fill="FFFFFF"/>
              </w:rPr>
              <w:t xml:space="preserve">know if it has been shared equally? </w:t>
            </w:r>
          </w:p>
          <w:p w:rsidR="0012258B" w:rsidRPr="0012258B" w:rsidRDefault="008C79A7" w:rsidP="0012258B">
            <w:pPr>
              <w:pStyle w:val="ListParagraph"/>
              <w:numPr>
                <w:ilvl w:val="0"/>
                <w:numId w:val="14"/>
              </w:numPr>
              <w:rPr>
                <w:rFonts w:cstheme="minorHAnsi"/>
                <w:color w:val="222222"/>
                <w:sz w:val="24"/>
                <w:szCs w:val="24"/>
                <w:shd w:val="clear" w:color="auto" w:fill="FFFFFF"/>
              </w:rPr>
            </w:pPr>
            <w:r>
              <w:rPr>
                <w:rFonts w:cstheme="minorHAnsi"/>
                <w:color w:val="222222"/>
                <w:sz w:val="28"/>
                <w:szCs w:val="28"/>
                <w:shd w:val="clear" w:color="auto" w:fill="FFFFFF"/>
              </w:rPr>
              <w:t>You could practise halving quantities</w:t>
            </w:r>
            <w:r w:rsidR="0012258B">
              <w:rPr>
                <w:rFonts w:cstheme="minorHAnsi"/>
                <w:color w:val="222222"/>
                <w:sz w:val="28"/>
                <w:szCs w:val="28"/>
                <w:shd w:val="clear" w:color="auto" w:fill="FFFFFF"/>
              </w:rPr>
              <w:t xml:space="preserve"> with two teddies to begin with and some pretend (or real) sweets. Give your teddies a bowl each</w:t>
            </w:r>
            <w:r>
              <w:rPr>
                <w:rFonts w:cstheme="minorHAnsi"/>
                <w:color w:val="222222"/>
                <w:sz w:val="28"/>
                <w:szCs w:val="28"/>
                <w:shd w:val="clear" w:color="auto" w:fill="FFFFFF"/>
              </w:rPr>
              <w:t xml:space="preserve">. Ask a grown up to give you different quantities of sweets to halve between your teddies. How will you know if they have half each? Once you are confident sharing into two groups, add another one or two teddies to your other two and explore sharing different quantities again making sure that you have shared fairly between them all. You may notice that you have some left over. What might you do to resolve this? </w:t>
            </w:r>
          </w:p>
        </w:tc>
      </w:tr>
      <w:tr w:rsidR="00AF6938" w:rsidTr="00AF6938">
        <w:tc>
          <w:tcPr>
            <w:tcW w:w="14170" w:type="dxa"/>
          </w:tcPr>
          <w:p w:rsidR="008C79A7" w:rsidRDefault="0012258B" w:rsidP="008C79A7">
            <w:pPr>
              <w:rPr>
                <w:sz w:val="24"/>
                <w:szCs w:val="24"/>
              </w:rPr>
            </w:pPr>
            <w:r>
              <w:rPr>
                <w:b/>
                <w:sz w:val="28"/>
                <w:szCs w:val="28"/>
              </w:rPr>
              <w:t>Friday – halving and sharing</w:t>
            </w:r>
          </w:p>
          <w:p w:rsidR="008C79A7" w:rsidRPr="008C79A7" w:rsidRDefault="008C79A7" w:rsidP="008C79A7">
            <w:pPr>
              <w:pStyle w:val="ListParagraph"/>
              <w:numPr>
                <w:ilvl w:val="0"/>
                <w:numId w:val="19"/>
              </w:numPr>
              <w:rPr>
                <w:sz w:val="24"/>
                <w:szCs w:val="24"/>
              </w:rPr>
            </w:pPr>
            <w:r>
              <w:rPr>
                <w:sz w:val="28"/>
                <w:szCs w:val="28"/>
              </w:rPr>
              <w:t>Spend some time during your day practising sharing and halving things equally. You could help make meals or snacks by ensuring different foods such as grapes, crackers or cubes of cheese are shared equally.</w:t>
            </w:r>
          </w:p>
          <w:p w:rsidR="008C79A7" w:rsidRPr="008C79A7" w:rsidRDefault="008C79A7" w:rsidP="008C79A7">
            <w:pPr>
              <w:pStyle w:val="ListParagraph"/>
              <w:numPr>
                <w:ilvl w:val="0"/>
                <w:numId w:val="19"/>
              </w:numPr>
              <w:rPr>
                <w:sz w:val="24"/>
                <w:szCs w:val="24"/>
              </w:rPr>
            </w:pPr>
            <w:r>
              <w:rPr>
                <w:sz w:val="28"/>
                <w:szCs w:val="28"/>
              </w:rPr>
              <w:t xml:space="preserve">You could play games which involve sharing out cards equally to begin with between the correct </w:t>
            </w:r>
            <w:proofErr w:type="gramStart"/>
            <w:r>
              <w:rPr>
                <w:sz w:val="28"/>
                <w:szCs w:val="28"/>
              </w:rPr>
              <w:t>number</w:t>
            </w:r>
            <w:proofErr w:type="gramEnd"/>
            <w:r>
              <w:rPr>
                <w:sz w:val="28"/>
                <w:szCs w:val="28"/>
              </w:rPr>
              <w:t xml:space="preserve"> of players. </w:t>
            </w:r>
          </w:p>
          <w:p w:rsidR="008C79A7" w:rsidRPr="00C45FA9" w:rsidRDefault="008C79A7" w:rsidP="008C79A7">
            <w:pPr>
              <w:pStyle w:val="ListParagraph"/>
              <w:numPr>
                <w:ilvl w:val="0"/>
                <w:numId w:val="19"/>
              </w:numPr>
              <w:rPr>
                <w:sz w:val="24"/>
                <w:szCs w:val="24"/>
              </w:rPr>
            </w:pPr>
            <w:r>
              <w:rPr>
                <w:sz w:val="28"/>
                <w:szCs w:val="28"/>
              </w:rPr>
              <w:t xml:space="preserve">If you have small world animals you could build them some fields and share them equally. You could do this with anything – teddies, dolls, cars etc. </w:t>
            </w:r>
          </w:p>
          <w:p w:rsidR="00C45FA9" w:rsidRPr="00C45FA9" w:rsidRDefault="00C45FA9" w:rsidP="008C79A7">
            <w:pPr>
              <w:pStyle w:val="ListParagraph"/>
              <w:numPr>
                <w:ilvl w:val="0"/>
                <w:numId w:val="19"/>
              </w:numPr>
              <w:rPr>
                <w:sz w:val="24"/>
                <w:szCs w:val="24"/>
              </w:rPr>
            </w:pPr>
            <w:r w:rsidRPr="00C45FA9">
              <w:rPr>
                <w:noProof/>
                <w:sz w:val="24"/>
                <w:szCs w:val="24"/>
                <w:lang w:eastAsia="en-GB"/>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764540</wp:posOffset>
                  </wp:positionV>
                  <wp:extent cx="14382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anchor>
              </w:drawing>
            </w:r>
            <w:r>
              <w:rPr>
                <w:sz w:val="28"/>
                <w:szCs w:val="28"/>
              </w:rPr>
              <w:t>Ask your grown up to make you some little cards showing numbers of equal and unequal objects on each one (these can be as simple as smiley faces or whatever you like). Can you sort them into equal and unequal? Can you make your own groups of objects which are equal and unequal? How do you know which are equal? How do you know which are unequal?</w:t>
            </w:r>
          </w:p>
          <w:p w:rsidR="00C45FA9" w:rsidRDefault="00C45FA9" w:rsidP="00C45FA9">
            <w:pPr>
              <w:rPr>
                <w:sz w:val="24"/>
                <w:szCs w:val="24"/>
              </w:rPr>
            </w:pPr>
          </w:p>
          <w:p w:rsidR="00C45FA9" w:rsidRDefault="00C45FA9" w:rsidP="00C45FA9">
            <w:pPr>
              <w:rPr>
                <w:sz w:val="24"/>
                <w:szCs w:val="24"/>
              </w:rPr>
            </w:pPr>
          </w:p>
          <w:p w:rsidR="00C45FA9" w:rsidRPr="00C45FA9" w:rsidRDefault="00C45FA9" w:rsidP="00C45FA9">
            <w:pPr>
              <w:rPr>
                <w:sz w:val="24"/>
                <w:szCs w:val="24"/>
              </w:rPr>
            </w:pPr>
            <w:bookmarkStart w:id="0" w:name="_GoBack"/>
            <w:bookmarkEnd w:id="0"/>
          </w:p>
        </w:tc>
      </w:tr>
    </w:tbl>
    <w:p w:rsidR="0024103A" w:rsidRDefault="0024103A" w:rsidP="004276EC">
      <w:pPr>
        <w:rPr>
          <w:b/>
          <w:sz w:val="36"/>
          <w:szCs w:val="36"/>
          <w:u w:val="single"/>
        </w:rPr>
      </w:pPr>
    </w:p>
    <w:p w:rsidR="0024103A" w:rsidRDefault="0024103A" w:rsidP="0024103A">
      <w:pPr>
        <w:rPr>
          <w:sz w:val="36"/>
          <w:szCs w:val="36"/>
        </w:rPr>
      </w:pPr>
    </w:p>
    <w:p w:rsidR="00457C7C" w:rsidRPr="0024103A" w:rsidRDefault="00457C7C" w:rsidP="0024103A">
      <w:pPr>
        <w:jc w:val="center"/>
        <w:rPr>
          <w:sz w:val="36"/>
          <w:szCs w:val="36"/>
        </w:rPr>
      </w:pPr>
    </w:p>
    <w:sectPr w:rsidR="00457C7C" w:rsidRPr="0024103A" w:rsidSect="00AF6938">
      <w:head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7C" w:rsidRDefault="00457C7C" w:rsidP="00457C7C">
      <w:pPr>
        <w:spacing w:after="0" w:line="240" w:lineRule="auto"/>
      </w:pPr>
      <w:r>
        <w:separator/>
      </w:r>
    </w:p>
  </w:endnote>
  <w:endnote w:type="continuationSeparator" w:id="0">
    <w:p w:rsidR="00457C7C" w:rsidRDefault="00457C7C" w:rsidP="0045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7C" w:rsidRDefault="00457C7C" w:rsidP="00457C7C">
      <w:pPr>
        <w:spacing w:after="0" w:line="240" w:lineRule="auto"/>
      </w:pPr>
      <w:r>
        <w:separator/>
      </w:r>
    </w:p>
  </w:footnote>
  <w:footnote w:type="continuationSeparator" w:id="0">
    <w:p w:rsidR="00457C7C" w:rsidRDefault="00457C7C" w:rsidP="00457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74" w:rsidRPr="00457C7C" w:rsidRDefault="00457C7C" w:rsidP="00ED1074">
    <w:pPr>
      <w:jc w:val="center"/>
      <w:rPr>
        <w:b/>
        <w:sz w:val="36"/>
        <w:szCs w:val="36"/>
        <w:u w:val="single"/>
      </w:rPr>
    </w:pPr>
    <w:r w:rsidRPr="00AF6938">
      <w:rPr>
        <w:b/>
        <w:sz w:val="36"/>
        <w:szCs w:val="36"/>
        <w:u w:val="single"/>
      </w:rPr>
      <w:t>Reception Maths</w:t>
    </w:r>
    <w:r>
      <w:rPr>
        <w:b/>
        <w:sz w:val="36"/>
        <w:szCs w:val="36"/>
        <w:u w:val="single"/>
      </w:rPr>
      <w:t xml:space="preserve"> </w:t>
    </w:r>
    <w:r w:rsidR="00ED1074">
      <w:rPr>
        <w:b/>
        <w:sz w:val="36"/>
        <w:szCs w:val="36"/>
        <w:u w:val="single"/>
      </w:rPr>
      <w:t>week 9 multiplication and division – numerical patterns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124"/>
    <w:multiLevelType w:val="hybridMultilevel"/>
    <w:tmpl w:val="949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6886"/>
    <w:multiLevelType w:val="hybridMultilevel"/>
    <w:tmpl w:val="768A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27A"/>
    <w:multiLevelType w:val="hybridMultilevel"/>
    <w:tmpl w:val="69A6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E2399"/>
    <w:multiLevelType w:val="hybridMultilevel"/>
    <w:tmpl w:val="9F7A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B1FCA"/>
    <w:multiLevelType w:val="hybridMultilevel"/>
    <w:tmpl w:val="92BC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554E4"/>
    <w:multiLevelType w:val="hybridMultilevel"/>
    <w:tmpl w:val="FF1E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B09E4"/>
    <w:multiLevelType w:val="hybridMultilevel"/>
    <w:tmpl w:val="537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924CF"/>
    <w:multiLevelType w:val="hybridMultilevel"/>
    <w:tmpl w:val="9A74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14B8D"/>
    <w:multiLevelType w:val="hybridMultilevel"/>
    <w:tmpl w:val="2406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A1FD2"/>
    <w:multiLevelType w:val="hybridMultilevel"/>
    <w:tmpl w:val="D8D4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16613"/>
    <w:multiLevelType w:val="hybridMultilevel"/>
    <w:tmpl w:val="676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05E0E"/>
    <w:multiLevelType w:val="hybridMultilevel"/>
    <w:tmpl w:val="25A4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7C3426"/>
    <w:multiLevelType w:val="hybridMultilevel"/>
    <w:tmpl w:val="A9E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3791D"/>
    <w:multiLevelType w:val="hybridMultilevel"/>
    <w:tmpl w:val="1D1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B48DC"/>
    <w:multiLevelType w:val="hybridMultilevel"/>
    <w:tmpl w:val="1A7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70AAC"/>
    <w:multiLevelType w:val="hybridMultilevel"/>
    <w:tmpl w:val="0D84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B0895"/>
    <w:multiLevelType w:val="hybridMultilevel"/>
    <w:tmpl w:val="D23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F0899"/>
    <w:multiLevelType w:val="hybridMultilevel"/>
    <w:tmpl w:val="E6B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14324"/>
    <w:multiLevelType w:val="hybridMultilevel"/>
    <w:tmpl w:val="10A0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8"/>
  </w:num>
  <w:num w:numId="4">
    <w:abstractNumId w:val="16"/>
  </w:num>
  <w:num w:numId="5">
    <w:abstractNumId w:val="14"/>
  </w:num>
  <w:num w:numId="6">
    <w:abstractNumId w:val="9"/>
  </w:num>
  <w:num w:numId="7">
    <w:abstractNumId w:val="4"/>
  </w:num>
  <w:num w:numId="8">
    <w:abstractNumId w:val="5"/>
  </w:num>
  <w:num w:numId="9">
    <w:abstractNumId w:val="17"/>
  </w:num>
  <w:num w:numId="10">
    <w:abstractNumId w:val="7"/>
  </w:num>
  <w:num w:numId="11">
    <w:abstractNumId w:val="8"/>
  </w:num>
  <w:num w:numId="12">
    <w:abstractNumId w:val="1"/>
  </w:num>
  <w:num w:numId="13">
    <w:abstractNumId w:val="0"/>
  </w:num>
  <w:num w:numId="14">
    <w:abstractNumId w:val="6"/>
  </w:num>
  <w:num w:numId="15">
    <w:abstractNumId w:val="12"/>
  </w:num>
  <w:num w:numId="16">
    <w:abstractNumId w:val="13"/>
  </w:num>
  <w:num w:numId="17">
    <w:abstractNumId w:val="3"/>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38"/>
    <w:rsid w:val="0012258B"/>
    <w:rsid w:val="00183F4B"/>
    <w:rsid w:val="001C6F61"/>
    <w:rsid w:val="0024103A"/>
    <w:rsid w:val="002F7FEB"/>
    <w:rsid w:val="00355B87"/>
    <w:rsid w:val="00365B98"/>
    <w:rsid w:val="003B2522"/>
    <w:rsid w:val="004276EC"/>
    <w:rsid w:val="00457C7C"/>
    <w:rsid w:val="00565245"/>
    <w:rsid w:val="00581694"/>
    <w:rsid w:val="00714F92"/>
    <w:rsid w:val="00717675"/>
    <w:rsid w:val="00724962"/>
    <w:rsid w:val="007636A7"/>
    <w:rsid w:val="007A2361"/>
    <w:rsid w:val="00882A7C"/>
    <w:rsid w:val="008C4F03"/>
    <w:rsid w:val="008C79A7"/>
    <w:rsid w:val="00901FAB"/>
    <w:rsid w:val="00927E06"/>
    <w:rsid w:val="00AA07E9"/>
    <w:rsid w:val="00AA4AA3"/>
    <w:rsid w:val="00AF6938"/>
    <w:rsid w:val="00B23B49"/>
    <w:rsid w:val="00B87543"/>
    <w:rsid w:val="00C0224C"/>
    <w:rsid w:val="00C43099"/>
    <w:rsid w:val="00C45FA9"/>
    <w:rsid w:val="00CF6840"/>
    <w:rsid w:val="00D06069"/>
    <w:rsid w:val="00D23592"/>
    <w:rsid w:val="00D76207"/>
    <w:rsid w:val="00D86A7A"/>
    <w:rsid w:val="00E301E6"/>
    <w:rsid w:val="00EC33C0"/>
    <w:rsid w:val="00ED1074"/>
    <w:rsid w:val="00F4081C"/>
    <w:rsid w:val="00F8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E340569-135F-489C-8D0C-CB9ABBFD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099"/>
    <w:pPr>
      <w:ind w:left="720"/>
      <w:contextualSpacing/>
    </w:pPr>
  </w:style>
  <w:style w:type="character" w:styleId="Hyperlink">
    <w:name w:val="Hyperlink"/>
    <w:basedOn w:val="DefaultParagraphFont"/>
    <w:uiPriority w:val="99"/>
    <w:semiHidden/>
    <w:unhideWhenUsed/>
    <w:rsid w:val="007636A7"/>
    <w:rPr>
      <w:color w:val="0000FF"/>
      <w:u w:val="single"/>
    </w:rPr>
  </w:style>
  <w:style w:type="paragraph" w:styleId="Header">
    <w:name w:val="header"/>
    <w:basedOn w:val="Normal"/>
    <w:link w:val="HeaderChar"/>
    <w:uiPriority w:val="99"/>
    <w:unhideWhenUsed/>
    <w:rsid w:val="0045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C7C"/>
  </w:style>
  <w:style w:type="paragraph" w:styleId="Footer">
    <w:name w:val="footer"/>
    <w:basedOn w:val="Normal"/>
    <w:link w:val="FooterChar"/>
    <w:uiPriority w:val="99"/>
    <w:unhideWhenUsed/>
    <w:rsid w:val="0045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bbc.co.uk/iplayer/episode/b08q4jkq/numberblocks-series-2-double-trou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2</cp:revision>
  <dcterms:created xsi:type="dcterms:W3CDTF">2020-05-14T20:41:00Z</dcterms:created>
  <dcterms:modified xsi:type="dcterms:W3CDTF">2020-05-14T20:41:00Z</dcterms:modified>
</cp:coreProperties>
</file>